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075" w:rsidRPr="007C452E" w:rsidP="00AB307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7C452E" w:rsidR="001607EE">
        <w:rPr>
          <w:rFonts w:ascii="Times New Roman" w:eastAsia="Times New Roman" w:hAnsi="Times New Roman" w:cs="Times New Roman"/>
          <w:sz w:val="24"/>
          <w:szCs w:val="24"/>
          <w:lang w:eastAsia="ru-RU"/>
        </w:rPr>
        <w:t>1272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C452E" w:rsidR="00A8729B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7C452E" w:rsidR="001607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7C452E" w:rsidR="00303A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AB3075" w:rsidRPr="007C452E" w:rsidP="00AB30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AB3075" w:rsidRPr="007C452E" w:rsidP="00AB3075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AB3075" w:rsidRPr="007C452E" w:rsidP="00AB3075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AB3075" w:rsidRPr="007C452E" w:rsidP="00AB3075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</w:t>
      </w:r>
      <w:r w:rsidRPr="007C452E" w:rsidR="00097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7C452E" w:rsidR="00303A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</w:t>
      </w:r>
      <w:r w:rsidRPr="007C452E" w:rsidR="0067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AB3075" w:rsidRPr="007C452E" w:rsidP="00AB307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8729B" w:rsidRPr="007C452E" w:rsidP="00AB30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</w:t>
      </w:r>
      <w:r w:rsidRPr="007C452E" w:rsidR="00F677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Нефтеюганского судебного района Ханты-Мансийского автономного округа-Югры </w:t>
      </w:r>
      <w:r w:rsidRPr="007C452E" w:rsidR="00F6771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Агзямова Р.В.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C452E" w:rsidR="00160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и.о. мирового судьи судебного участка №4</w:t>
      </w:r>
      <w:r w:rsidRPr="007C452E" w:rsidR="00F67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52E" w:rsidR="001607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 судебного района Ханты-Мансийского автономного округа-Югры,</w:t>
      </w:r>
    </w:p>
    <w:p w:rsidR="00AB3075" w:rsidRPr="007C452E" w:rsidP="00AB307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порядке упрощенного производства гражд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анское дело по исковому заявлению</w:t>
      </w:r>
      <w:r w:rsidRPr="007C452E" w:rsidR="00160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52E" w:rsidR="00D9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профессиональная коллекторская организация </w:t>
      </w:r>
      <w:r w:rsidRPr="007C452E" w:rsidR="001607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«Специализированное Агентство Аналитики и Безопасности» </w:t>
      </w:r>
      <w:r w:rsidRPr="007C452E" w:rsidR="00303A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7C452E" w:rsidR="001607EE">
        <w:rPr>
          <w:rFonts w:ascii="Times New Roman" w:eastAsia="Calibri" w:hAnsi="Times New Roman" w:cs="Times New Roman"/>
          <w:sz w:val="24"/>
          <w:szCs w:val="24"/>
          <w:lang w:eastAsia="ru-RU"/>
        </w:rPr>
        <w:t>Назарматовой</w:t>
      </w:r>
      <w:r w:rsidRPr="007C452E" w:rsidR="001607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C452E" w:rsidR="00025B99">
        <w:rPr>
          <w:rFonts w:ascii="Times New Roman" w:eastAsia="Calibri" w:hAnsi="Times New Roman" w:cs="Times New Roman"/>
          <w:sz w:val="24"/>
          <w:szCs w:val="24"/>
          <w:lang w:eastAsia="ru-RU"/>
        </w:rPr>
        <w:t>Н.Т.</w:t>
      </w:r>
      <w:r w:rsidRPr="007C452E" w:rsidR="00303A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взыскании </w:t>
      </w:r>
      <w:r w:rsidRPr="007C452E" w:rsidR="001607EE">
        <w:rPr>
          <w:rFonts w:ascii="Times New Roman" w:eastAsia="Calibri" w:hAnsi="Times New Roman" w:cs="Times New Roman"/>
          <w:sz w:val="24"/>
          <w:szCs w:val="24"/>
          <w:lang w:eastAsia="ru-RU"/>
        </w:rPr>
        <w:t>процентов, судебных расходов</w:t>
      </w:r>
      <w:r w:rsidRPr="007C452E" w:rsidR="00F677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B3075" w:rsidRPr="007C452E" w:rsidP="00AB307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дствуясь ст. ст.</w:t>
      </w:r>
      <w:r w:rsidRPr="007C452E" w:rsidR="0071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194-199, ст.ст. 232.2, 232.4 Гражданского процессуального кодекса Российской Федерации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134F2" w:rsidRPr="007C452E" w:rsidP="00AB307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075" w:rsidRPr="007C452E" w:rsidP="007134F2">
      <w:pPr>
        <w:tabs>
          <w:tab w:val="left" w:pos="2295"/>
          <w:tab w:val="center" w:pos="5127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7134F2" w:rsidRPr="007C452E" w:rsidP="007134F2">
      <w:pPr>
        <w:tabs>
          <w:tab w:val="left" w:pos="2295"/>
          <w:tab w:val="center" w:pos="5127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075" w:rsidRPr="007C452E" w:rsidP="00AB307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7C452E" w:rsidR="00D90D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профессиональная коллекторская организация </w:t>
      </w:r>
      <w:r w:rsidRPr="007C452E" w:rsidR="001607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«Специализированное Агентство Аналитики и Безопасности» к </w:t>
      </w:r>
      <w:r w:rsidRPr="007C452E" w:rsidR="001607EE">
        <w:rPr>
          <w:rFonts w:ascii="Times New Roman" w:eastAsia="Calibri" w:hAnsi="Times New Roman" w:cs="Times New Roman"/>
          <w:sz w:val="24"/>
          <w:szCs w:val="24"/>
          <w:lang w:eastAsia="ru-RU"/>
        </w:rPr>
        <w:t>Назарматовой</w:t>
      </w:r>
      <w:r w:rsidRPr="007C452E" w:rsidR="001607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C452E" w:rsidR="00025B99">
        <w:rPr>
          <w:rFonts w:ascii="Times New Roman" w:eastAsia="Calibri" w:hAnsi="Times New Roman" w:cs="Times New Roman"/>
          <w:sz w:val="24"/>
          <w:szCs w:val="24"/>
          <w:lang w:eastAsia="ru-RU"/>
        </w:rPr>
        <w:t>Н.Т.</w:t>
      </w:r>
      <w:r w:rsidRPr="007C452E" w:rsidR="001607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взыскании процентов, судебных расходов </w:t>
      </w:r>
      <w:r w:rsidRPr="007C452E" w:rsidR="002319B7">
        <w:rPr>
          <w:rFonts w:ascii="Times New Roman" w:hAnsi="Times New Roman" w:cs="Times New Roman"/>
          <w:sz w:val="24"/>
          <w:szCs w:val="24"/>
        </w:rPr>
        <w:t>–</w:t>
      </w:r>
      <w:r w:rsidRPr="007C452E">
        <w:rPr>
          <w:rFonts w:ascii="Times New Roman" w:hAnsi="Times New Roman" w:cs="Times New Roman"/>
          <w:sz w:val="24"/>
          <w:szCs w:val="24"/>
        </w:rPr>
        <w:t xml:space="preserve"> 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D90D24" w:rsidRPr="007C452E" w:rsidP="002319B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452E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7C452E">
        <w:rPr>
          <w:rFonts w:ascii="Times New Roman" w:hAnsi="Times New Roman" w:cs="Times New Roman"/>
          <w:sz w:val="24"/>
          <w:szCs w:val="24"/>
        </w:rPr>
        <w:t>Назарматовой</w:t>
      </w:r>
      <w:r w:rsidRPr="007C452E">
        <w:rPr>
          <w:rFonts w:ascii="Times New Roman" w:hAnsi="Times New Roman" w:cs="Times New Roman"/>
          <w:sz w:val="24"/>
          <w:szCs w:val="24"/>
        </w:rPr>
        <w:t xml:space="preserve"> </w:t>
      </w:r>
      <w:r w:rsidRPr="007C452E" w:rsidR="00025B99">
        <w:rPr>
          <w:rFonts w:ascii="Times New Roman" w:hAnsi="Times New Roman" w:cs="Times New Roman"/>
          <w:sz w:val="24"/>
          <w:szCs w:val="24"/>
        </w:rPr>
        <w:t>Н.Т.</w:t>
      </w:r>
      <w:r w:rsidRPr="007C452E">
        <w:rPr>
          <w:rFonts w:ascii="Times New Roman" w:hAnsi="Times New Roman" w:cs="Times New Roman"/>
          <w:sz w:val="24"/>
          <w:szCs w:val="24"/>
        </w:rPr>
        <w:t xml:space="preserve"> (паспорт </w:t>
      </w:r>
      <w:r w:rsidRPr="007C452E" w:rsidR="00025B99">
        <w:rPr>
          <w:rFonts w:ascii="Times New Roman" w:hAnsi="Times New Roman" w:cs="Times New Roman"/>
          <w:sz w:val="24"/>
          <w:szCs w:val="24"/>
        </w:rPr>
        <w:t>***</w:t>
      </w:r>
      <w:r w:rsidRPr="007C452E">
        <w:rPr>
          <w:rFonts w:ascii="Times New Roman" w:hAnsi="Times New Roman" w:cs="Times New Roman"/>
          <w:sz w:val="24"/>
          <w:szCs w:val="24"/>
        </w:rPr>
        <w:t xml:space="preserve"> выдан </w:t>
      </w:r>
      <w:r w:rsidRPr="007C452E" w:rsidR="00025B99">
        <w:rPr>
          <w:rFonts w:ascii="Times New Roman" w:hAnsi="Times New Roman" w:cs="Times New Roman"/>
          <w:sz w:val="24"/>
          <w:szCs w:val="24"/>
        </w:rPr>
        <w:t>***</w:t>
      </w:r>
      <w:r w:rsidRPr="007C452E">
        <w:rPr>
          <w:rFonts w:ascii="Times New Roman" w:hAnsi="Times New Roman" w:cs="Times New Roman"/>
          <w:sz w:val="24"/>
          <w:szCs w:val="24"/>
        </w:rPr>
        <w:t>) в пользу Общества с ограниченной ответственностью профессиональная коллекторская организация «Специализированное Агентство Аналитики и Безопасности» (ИНН 5260410400)</w:t>
      </w:r>
      <w:r w:rsidRPr="007C45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C452E">
        <w:rPr>
          <w:rFonts w:ascii="Times New Roman" w:hAnsi="Times New Roman" w:cs="Times New Roman"/>
          <w:sz w:val="24"/>
          <w:szCs w:val="24"/>
        </w:rPr>
        <w:t>проценты по кредитному договору №</w:t>
      </w:r>
      <w:r w:rsidRPr="007C452E" w:rsidR="00025B99">
        <w:rPr>
          <w:rFonts w:ascii="Times New Roman" w:hAnsi="Times New Roman" w:cs="Times New Roman"/>
          <w:sz w:val="24"/>
          <w:szCs w:val="24"/>
        </w:rPr>
        <w:t>***</w:t>
      </w:r>
      <w:r w:rsidRPr="007C452E">
        <w:rPr>
          <w:rFonts w:ascii="Times New Roman" w:hAnsi="Times New Roman" w:cs="Times New Roman"/>
          <w:sz w:val="24"/>
          <w:szCs w:val="24"/>
        </w:rPr>
        <w:t xml:space="preserve"> от 11.08.2014:</w:t>
      </w:r>
    </w:p>
    <w:p w:rsidR="00D90D24" w:rsidRPr="007C452E" w:rsidP="002319B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452E">
        <w:rPr>
          <w:rFonts w:ascii="Times New Roman" w:hAnsi="Times New Roman" w:cs="Times New Roman"/>
          <w:sz w:val="24"/>
          <w:szCs w:val="24"/>
        </w:rPr>
        <w:t>-</w:t>
      </w:r>
      <w:r w:rsidRPr="007C452E" w:rsidR="001607EE">
        <w:rPr>
          <w:rFonts w:ascii="Times New Roman" w:hAnsi="Times New Roman" w:cs="Times New Roman"/>
          <w:sz w:val="24"/>
          <w:szCs w:val="24"/>
        </w:rPr>
        <w:t xml:space="preserve"> в порядке статьи 809 Г</w:t>
      </w:r>
      <w:r w:rsidRPr="007C452E">
        <w:rPr>
          <w:rFonts w:ascii="Times New Roman" w:hAnsi="Times New Roman" w:cs="Times New Roman"/>
          <w:sz w:val="24"/>
          <w:szCs w:val="24"/>
        </w:rPr>
        <w:t xml:space="preserve">К РФ </w:t>
      </w:r>
      <w:r w:rsidRPr="007C452E" w:rsidR="001607EE">
        <w:rPr>
          <w:rFonts w:ascii="Times New Roman" w:hAnsi="Times New Roman" w:cs="Times New Roman"/>
          <w:sz w:val="24"/>
          <w:szCs w:val="24"/>
        </w:rPr>
        <w:t>за период с 22.03.2018 по 31.10.2025 в размере 16964,45 руб.</w:t>
      </w:r>
      <w:r w:rsidRPr="007C452E" w:rsidR="00854594">
        <w:rPr>
          <w:rFonts w:ascii="Times New Roman" w:hAnsi="Times New Roman" w:cs="Times New Roman"/>
          <w:sz w:val="24"/>
          <w:szCs w:val="24"/>
        </w:rPr>
        <w:t>,</w:t>
      </w:r>
      <w:r w:rsidRPr="007C452E" w:rsidR="00160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D24" w:rsidRPr="007C452E" w:rsidP="002319B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452E">
        <w:rPr>
          <w:rFonts w:ascii="Times New Roman" w:hAnsi="Times New Roman" w:cs="Times New Roman"/>
          <w:sz w:val="24"/>
          <w:szCs w:val="24"/>
        </w:rPr>
        <w:t xml:space="preserve">- </w:t>
      </w:r>
      <w:r w:rsidRPr="007C452E" w:rsidR="001607EE">
        <w:rPr>
          <w:rFonts w:ascii="Times New Roman" w:hAnsi="Times New Roman" w:cs="Times New Roman"/>
          <w:sz w:val="24"/>
          <w:szCs w:val="24"/>
        </w:rPr>
        <w:t xml:space="preserve">проценты в порядке ст. 395 </w:t>
      </w:r>
      <w:r w:rsidRPr="007C452E">
        <w:rPr>
          <w:rFonts w:ascii="Times New Roman" w:hAnsi="Times New Roman" w:cs="Times New Roman"/>
          <w:sz w:val="24"/>
          <w:szCs w:val="24"/>
        </w:rPr>
        <w:t>ГК РФ</w:t>
      </w:r>
      <w:r w:rsidRPr="007C452E" w:rsidR="001607EE">
        <w:rPr>
          <w:rFonts w:ascii="Times New Roman" w:hAnsi="Times New Roman" w:cs="Times New Roman"/>
          <w:sz w:val="24"/>
          <w:szCs w:val="24"/>
        </w:rPr>
        <w:t xml:space="preserve"> за период с 21.03.2018 по 01.11.2018 в размере 1236,42 руб.</w:t>
      </w:r>
      <w:r w:rsidRPr="007C452E" w:rsidR="0085459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0D24" w:rsidRPr="007C452E" w:rsidP="002319B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452E">
        <w:rPr>
          <w:rFonts w:ascii="Times New Roman" w:hAnsi="Times New Roman" w:cs="Times New Roman"/>
          <w:sz w:val="24"/>
          <w:szCs w:val="24"/>
        </w:rPr>
        <w:t xml:space="preserve">- </w:t>
      </w:r>
      <w:r w:rsidRPr="007C452E" w:rsidR="001607EE">
        <w:rPr>
          <w:rFonts w:ascii="Times New Roman" w:hAnsi="Times New Roman" w:cs="Times New Roman"/>
          <w:sz w:val="24"/>
          <w:szCs w:val="24"/>
        </w:rPr>
        <w:t>проценты в порядке ст. 395 Г</w:t>
      </w:r>
      <w:r w:rsidRPr="007C452E">
        <w:rPr>
          <w:rFonts w:ascii="Times New Roman" w:hAnsi="Times New Roman" w:cs="Times New Roman"/>
          <w:sz w:val="24"/>
          <w:szCs w:val="24"/>
        </w:rPr>
        <w:t xml:space="preserve">К РФ </w:t>
      </w:r>
      <w:r w:rsidRPr="007C452E" w:rsidR="001607EE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7C452E" w:rsidR="002319B7">
        <w:rPr>
          <w:rFonts w:ascii="Times New Roman" w:hAnsi="Times New Roman" w:cs="Times New Roman"/>
          <w:sz w:val="24"/>
          <w:szCs w:val="24"/>
        </w:rPr>
        <w:t>02.11.2018 по 31.10.2025</w:t>
      </w:r>
      <w:r w:rsidRPr="007C452E" w:rsidR="001607EE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7C452E" w:rsidR="002319B7">
        <w:rPr>
          <w:rFonts w:ascii="Times New Roman" w:hAnsi="Times New Roman" w:cs="Times New Roman"/>
          <w:sz w:val="24"/>
          <w:szCs w:val="24"/>
        </w:rPr>
        <w:t>16471,36 руб.</w:t>
      </w:r>
      <w:r w:rsidRPr="007C452E" w:rsidR="0085459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319B7" w:rsidRPr="007C452E" w:rsidP="002319B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452E">
        <w:rPr>
          <w:rFonts w:ascii="Times New Roman" w:hAnsi="Times New Roman" w:cs="Times New Roman"/>
          <w:sz w:val="24"/>
          <w:szCs w:val="24"/>
        </w:rPr>
        <w:t>- расходы по уплате государственной пошлины в размере 4000 руб. и почтовые расходы в размере 107,36 руб.</w:t>
      </w:r>
    </w:p>
    <w:p w:rsidR="00D90D24" w:rsidRPr="007C452E" w:rsidP="002319B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452E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7C452E">
        <w:rPr>
          <w:rFonts w:ascii="Times New Roman" w:hAnsi="Times New Roman" w:cs="Times New Roman"/>
          <w:sz w:val="24"/>
          <w:szCs w:val="24"/>
        </w:rPr>
        <w:t>Назарматовой</w:t>
      </w:r>
      <w:r w:rsidRPr="007C452E">
        <w:rPr>
          <w:rFonts w:ascii="Times New Roman" w:hAnsi="Times New Roman" w:cs="Times New Roman"/>
          <w:sz w:val="24"/>
          <w:szCs w:val="24"/>
        </w:rPr>
        <w:t xml:space="preserve"> </w:t>
      </w:r>
      <w:r w:rsidRPr="007C452E" w:rsidR="00025B99">
        <w:rPr>
          <w:rFonts w:ascii="Times New Roman" w:hAnsi="Times New Roman" w:cs="Times New Roman"/>
          <w:sz w:val="24"/>
          <w:szCs w:val="24"/>
        </w:rPr>
        <w:t>Н.Т.</w:t>
      </w:r>
      <w:r w:rsidRPr="007C452E">
        <w:rPr>
          <w:rFonts w:ascii="Times New Roman" w:hAnsi="Times New Roman" w:cs="Times New Roman"/>
          <w:sz w:val="24"/>
          <w:szCs w:val="24"/>
        </w:rPr>
        <w:t xml:space="preserve"> в пользу Общества с ограниченной ответственно</w:t>
      </w:r>
      <w:r w:rsidRPr="007C452E">
        <w:rPr>
          <w:rFonts w:ascii="Times New Roman" w:hAnsi="Times New Roman" w:cs="Times New Roman"/>
          <w:sz w:val="24"/>
          <w:szCs w:val="24"/>
        </w:rPr>
        <w:t>стью профессиональная коллекторская организация «Специализированное Агентство Аналитики и Безопасности» проценты до момента фактического исполнения обязательства по ключевой ставке Банка России, действующей в соответствующие периоды в порядке ст. 395 ГК РФ</w:t>
      </w:r>
      <w:r w:rsidRPr="007C452E">
        <w:rPr>
          <w:rFonts w:ascii="Times New Roman" w:hAnsi="Times New Roman" w:cs="Times New Roman"/>
          <w:sz w:val="24"/>
          <w:szCs w:val="24"/>
        </w:rPr>
        <w:t xml:space="preserve">, начиная с </w:t>
      </w:r>
      <w:r w:rsidRPr="007C452E" w:rsidR="00683F80">
        <w:rPr>
          <w:rFonts w:ascii="Times New Roman" w:hAnsi="Times New Roman" w:cs="Times New Roman"/>
          <w:sz w:val="24"/>
          <w:szCs w:val="24"/>
        </w:rPr>
        <w:t>19 мая</w:t>
      </w:r>
      <w:r w:rsidRPr="007C452E">
        <w:rPr>
          <w:rFonts w:ascii="Times New Roman" w:hAnsi="Times New Roman" w:cs="Times New Roman"/>
          <w:sz w:val="24"/>
          <w:szCs w:val="24"/>
        </w:rPr>
        <w:t xml:space="preserve"> 2026 года.</w:t>
      </w:r>
    </w:p>
    <w:p w:rsidR="002319B7" w:rsidRPr="007C452E" w:rsidP="002319B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 решения суда по делу. </w:t>
      </w:r>
    </w:p>
    <w:p w:rsidR="00AB3075" w:rsidRPr="007C452E" w:rsidP="00193E4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AB3075" w:rsidRPr="007C452E" w:rsidP="00193E4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 апелляционном порядке в Нефтеюганский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</w:t>
      </w:r>
      <w:r w:rsidRPr="007C45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принятия решения в окончательной форме.</w:t>
      </w:r>
    </w:p>
    <w:p w:rsidR="00AB3075" w:rsidRPr="007C452E" w:rsidP="00AB3075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F0D" w:rsidRPr="007C452E" w:rsidP="007C452E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5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</w:t>
      </w:r>
      <w:r w:rsidRPr="007C452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C452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7C452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C452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C452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7C452E" w:rsidR="000E396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Р.В.</w:t>
      </w:r>
      <w:r w:rsidRPr="007C45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F21F0D" w:rsidRPr="007C452E" w:rsidP="00F21F0D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3F80" w:rsidRPr="007C452E" w:rsidP="00F21F0D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1F0D" w:rsidRPr="007C452E" w:rsidP="00F21F0D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5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C45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sectPr w:rsidSect="0067751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75"/>
    <w:rsid w:val="00025B99"/>
    <w:rsid w:val="000978E9"/>
    <w:rsid w:val="000E396C"/>
    <w:rsid w:val="001607EE"/>
    <w:rsid w:val="00193E4C"/>
    <w:rsid w:val="002319B7"/>
    <w:rsid w:val="002531C3"/>
    <w:rsid w:val="002D2193"/>
    <w:rsid w:val="00303A07"/>
    <w:rsid w:val="00384F40"/>
    <w:rsid w:val="00506AEB"/>
    <w:rsid w:val="005C209B"/>
    <w:rsid w:val="00677518"/>
    <w:rsid w:val="00683AD4"/>
    <w:rsid w:val="00683F80"/>
    <w:rsid w:val="006D1C89"/>
    <w:rsid w:val="007134F2"/>
    <w:rsid w:val="00773A03"/>
    <w:rsid w:val="00795E7B"/>
    <w:rsid w:val="007C452E"/>
    <w:rsid w:val="00854594"/>
    <w:rsid w:val="00917558"/>
    <w:rsid w:val="009620DB"/>
    <w:rsid w:val="00A46F7C"/>
    <w:rsid w:val="00A8729B"/>
    <w:rsid w:val="00AB3075"/>
    <w:rsid w:val="00B46517"/>
    <w:rsid w:val="00BE1FB3"/>
    <w:rsid w:val="00C73CE3"/>
    <w:rsid w:val="00D90D24"/>
    <w:rsid w:val="00EA76D4"/>
    <w:rsid w:val="00F21F0D"/>
    <w:rsid w:val="00F677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D519A5-8A95-44A6-8E41-34B5F16D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07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F2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F21F0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21F0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77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7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